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B73" w:rsidRDefault="000D2B73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0D2B73" w:rsidRDefault="000D2B73">
      <w:pPr>
        <w:pStyle w:val="ConsPlusNormal"/>
        <w:outlineLvl w:val="0"/>
      </w:pPr>
    </w:p>
    <w:p w:rsidR="000D2B73" w:rsidRDefault="000D2B73">
      <w:pPr>
        <w:pStyle w:val="ConsPlusTitle"/>
        <w:jc w:val="center"/>
        <w:outlineLvl w:val="0"/>
      </w:pPr>
      <w:r>
        <w:t>АДМИНИСТРАЦИЯ ГОРОДА ПОКАЧИ</w:t>
      </w:r>
    </w:p>
    <w:p w:rsidR="000D2B73" w:rsidRDefault="000D2B73">
      <w:pPr>
        <w:pStyle w:val="ConsPlusTitle"/>
        <w:jc w:val="center"/>
      </w:pPr>
    </w:p>
    <w:p w:rsidR="000D2B73" w:rsidRDefault="000D2B73">
      <w:pPr>
        <w:pStyle w:val="ConsPlusTitle"/>
        <w:jc w:val="center"/>
      </w:pPr>
      <w:r>
        <w:t>ПОСТАНОВЛЕНИЕ</w:t>
      </w:r>
    </w:p>
    <w:p w:rsidR="000D2B73" w:rsidRDefault="000D2B73">
      <w:pPr>
        <w:pStyle w:val="ConsPlusTitle"/>
        <w:jc w:val="center"/>
      </w:pPr>
      <w:r>
        <w:t>от 4 мая 2021 г. N 384</w:t>
      </w:r>
    </w:p>
    <w:p w:rsidR="000D2B73" w:rsidRDefault="000D2B73">
      <w:pPr>
        <w:pStyle w:val="ConsPlusTitle"/>
        <w:jc w:val="center"/>
      </w:pPr>
    </w:p>
    <w:p w:rsidR="000D2B73" w:rsidRDefault="000D2B73">
      <w:pPr>
        <w:pStyle w:val="ConsPlusTitle"/>
        <w:jc w:val="center"/>
      </w:pPr>
      <w:r>
        <w:t>О ПОРЯДКЕ РАЗМЕЩЕНИЯ СВЕДЕНИЙ О ДОХОДАХ, РАСХОДАХ,</w:t>
      </w:r>
    </w:p>
    <w:p w:rsidR="000D2B73" w:rsidRDefault="000D2B73">
      <w:pPr>
        <w:pStyle w:val="ConsPlusTitle"/>
        <w:jc w:val="center"/>
      </w:pPr>
      <w:r>
        <w:t>ОБ ИМУЩЕСТВЕ И ОБЯЗАТЕЛЬСТВАХ ИМУЩЕСТВЕННОГО ХАРАКТЕРА</w:t>
      </w:r>
    </w:p>
    <w:p w:rsidR="000D2B73" w:rsidRDefault="000D2B73">
      <w:pPr>
        <w:pStyle w:val="ConsPlusTitle"/>
        <w:jc w:val="center"/>
      </w:pPr>
      <w:r>
        <w:t xml:space="preserve">ОТДЕЛЬНЫХ КАТЕГОРИЙ ЛИЦ И ЧЛЕНОВ ИХ СЕМЕЙ НА </w:t>
      </w:r>
      <w:proofErr w:type="gramStart"/>
      <w:r>
        <w:t>ОФИЦИАЛЬНОМ</w:t>
      </w:r>
      <w:proofErr w:type="gramEnd"/>
    </w:p>
    <w:p w:rsidR="000D2B73" w:rsidRDefault="000D2B73">
      <w:pPr>
        <w:pStyle w:val="ConsPlusTitle"/>
        <w:jc w:val="center"/>
      </w:pPr>
      <w:proofErr w:type="gramStart"/>
      <w:r>
        <w:t>САЙТЕ</w:t>
      </w:r>
      <w:proofErr w:type="gramEnd"/>
      <w:r>
        <w:t xml:space="preserve"> АДМИНИСТРАЦИИ ГОРОДА ПОКАЧИ И ПРЕДОСТАВЛЕНИЯ ЭТИХ</w:t>
      </w:r>
    </w:p>
    <w:p w:rsidR="000D2B73" w:rsidRDefault="000D2B73">
      <w:pPr>
        <w:pStyle w:val="ConsPlusTitle"/>
        <w:jc w:val="center"/>
      </w:pPr>
      <w:r>
        <w:t xml:space="preserve">СВЕДЕНИЙ ОБЩЕРОССИЙСКИМ И ОКРУЖНЫМ СРЕДСТВАМ </w:t>
      </w:r>
      <w:proofErr w:type="gramStart"/>
      <w:r>
        <w:t>МАССОВОЙ</w:t>
      </w:r>
      <w:proofErr w:type="gramEnd"/>
    </w:p>
    <w:p w:rsidR="000D2B73" w:rsidRDefault="000D2B73">
      <w:pPr>
        <w:pStyle w:val="ConsPlusTitle"/>
        <w:jc w:val="center"/>
      </w:pPr>
      <w:r>
        <w:t>ИНФОРМАЦИИ ДЛЯ ОПУБЛИКОВАНИЯ</w:t>
      </w:r>
    </w:p>
    <w:p w:rsidR="000D2B73" w:rsidRDefault="000D2B7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0D2B7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D2B73" w:rsidRDefault="000D2B7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D2B73" w:rsidRDefault="000D2B7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D2B73" w:rsidRDefault="000D2B7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D2B73" w:rsidRDefault="000D2B73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23.11.2021 N 1127)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D2B73" w:rsidRDefault="000D2B73">
            <w:pPr>
              <w:pStyle w:val="ConsPlusNormal"/>
            </w:pPr>
          </w:p>
        </w:tc>
      </w:tr>
    </w:tbl>
    <w:p w:rsidR="000D2B73" w:rsidRDefault="000D2B73">
      <w:pPr>
        <w:pStyle w:val="ConsPlusNormal"/>
        <w:ind w:firstLine="540"/>
        <w:jc w:val="both"/>
      </w:pPr>
    </w:p>
    <w:p w:rsidR="000D2B73" w:rsidRDefault="000D2B73">
      <w:pPr>
        <w:pStyle w:val="ConsPlusNormal"/>
        <w:ind w:firstLine="540"/>
        <w:jc w:val="both"/>
      </w:pPr>
      <w:proofErr w:type="gramStart"/>
      <w:r>
        <w:t>В соответствии с частью 6 статьи 8 Федерального закона от 25.12.2008 N 273-ФЗ "О противодействии коррупции", руководствуясь пунктом 8 Указа Президента Российской Федерации от 08.07.2013 N 613 "Вопросы противодействия коррупции", подпунктом "ж" пункта 1 части 1 статьи 2, пунктом 1 статьи 3 Федерального закона от 03.12.2012 N 230-ФЗ "О контроле за соответствием расходов лиц, замещающих государственные должности, и иных лиц</w:t>
      </w:r>
      <w:proofErr w:type="gramEnd"/>
      <w:r>
        <w:t xml:space="preserve"> </w:t>
      </w:r>
      <w:proofErr w:type="gramStart"/>
      <w:r>
        <w:t>их доходам", подпунктом 5 пункта 1 статьи 8.1, пунктом 6 статьи 9.1 Закона Ханты-Мансийского автономного округа - Югры от 25.09.2008 N 86-оз "О мерах по противодействию коррупции в Ханты-Мансийском автономном округе - Югре", пунктом 4 постановления Губернатора Ханты-Мансийского автономного округа - Югры от 21.08.2013 N 106 "О Порядке размещения сведений о доходах, расходах, об имуществе и обязательствах имущественного характера отдельных категорий лиц и</w:t>
      </w:r>
      <w:proofErr w:type="gramEnd"/>
      <w:r>
        <w:t xml:space="preserve"> членов их семей на едином официальном сайте государственных органов Ханты-Мансийского автономного округа - Югры и предоставления этих сведений общероссийским и окружным средствам массовой информации для опубликования":</w:t>
      </w:r>
    </w:p>
    <w:p w:rsidR="000D2B73" w:rsidRDefault="000D2B73">
      <w:pPr>
        <w:pStyle w:val="ConsPlusNormal"/>
        <w:jc w:val="both"/>
      </w:pPr>
      <w:r>
        <w:t>(в ред. постановления Администрации города Покачи от 23.11.2021 N 1127)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1. Утвердить Порядок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города Покачи и предоставления этих сведений общероссийским и окружным средствам массовой информации для опубликования (далее - Порядок) согласно приложению к настоящему постановлению.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1) от 22.08.2017 N 889"О Порядке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города Покачи и предоставления этих сведений общероссийским и окружным средствам массовой информации для опубликования";</w:t>
      </w:r>
    </w:p>
    <w:p w:rsidR="000D2B73" w:rsidRDefault="000D2B73">
      <w:pPr>
        <w:pStyle w:val="ConsPlusNormal"/>
        <w:spacing w:before="200"/>
        <w:ind w:firstLine="540"/>
        <w:jc w:val="both"/>
      </w:pPr>
      <w:proofErr w:type="gramStart"/>
      <w:r>
        <w:t>2) от 18.06.2018 N 579"О внесении изменений в постановление администрации города Покачи от 22.08.2017 N 889 "О Порядке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города Покачи и предоставления этих сведений общероссийским и окружным средствам массовой информации для опубликования".</w:t>
      </w:r>
      <w:proofErr w:type="gramEnd"/>
    </w:p>
    <w:p w:rsidR="000D2B73" w:rsidRDefault="000D2B73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4. Настоящее постановление вступает в силу после его официального опубликования и распространяет свое действие на правоотношения, возникшие с 01.01.2021.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0D2B73" w:rsidRDefault="000D2B73">
      <w:pPr>
        <w:pStyle w:val="ConsPlusNormal"/>
        <w:ind w:firstLine="540"/>
        <w:jc w:val="both"/>
      </w:pPr>
    </w:p>
    <w:p w:rsidR="000D2B73" w:rsidRDefault="000D2B73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0D2B73" w:rsidRDefault="000D2B73">
      <w:pPr>
        <w:pStyle w:val="ConsPlusNormal"/>
        <w:jc w:val="right"/>
      </w:pPr>
      <w:r>
        <w:t>города Покачи, первый заместитель</w:t>
      </w:r>
    </w:p>
    <w:p w:rsidR="000D2B73" w:rsidRDefault="000D2B73">
      <w:pPr>
        <w:pStyle w:val="ConsPlusNormal"/>
        <w:jc w:val="right"/>
      </w:pPr>
      <w:r>
        <w:t>главы города Покачи</w:t>
      </w:r>
    </w:p>
    <w:p w:rsidR="000D2B73" w:rsidRDefault="000D2B73">
      <w:pPr>
        <w:pStyle w:val="ConsPlusNormal"/>
        <w:jc w:val="right"/>
      </w:pPr>
      <w:r>
        <w:lastRenderedPageBreak/>
        <w:t>А.Е.ХОДУЛАПОВА</w:t>
      </w: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  <w:jc w:val="right"/>
        <w:outlineLvl w:val="0"/>
      </w:pPr>
      <w:r>
        <w:t>Приложение</w:t>
      </w:r>
    </w:p>
    <w:p w:rsidR="000D2B73" w:rsidRDefault="000D2B73">
      <w:pPr>
        <w:pStyle w:val="ConsPlusNormal"/>
        <w:jc w:val="right"/>
      </w:pPr>
      <w:r>
        <w:t>к постановлению администрации</w:t>
      </w:r>
    </w:p>
    <w:p w:rsidR="000D2B73" w:rsidRDefault="000D2B73">
      <w:pPr>
        <w:pStyle w:val="ConsPlusNormal"/>
        <w:jc w:val="right"/>
      </w:pPr>
      <w:r>
        <w:t>города Покачи</w:t>
      </w:r>
    </w:p>
    <w:p w:rsidR="000D2B73" w:rsidRDefault="000D2B73">
      <w:pPr>
        <w:pStyle w:val="ConsPlusNormal"/>
        <w:jc w:val="right"/>
      </w:pPr>
      <w:r>
        <w:t>от 04.05.2021 N 384</w:t>
      </w:r>
    </w:p>
    <w:p w:rsidR="000D2B73" w:rsidRDefault="000D2B73">
      <w:pPr>
        <w:pStyle w:val="ConsPlusNormal"/>
      </w:pPr>
    </w:p>
    <w:p w:rsidR="000D2B73" w:rsidRDefault="000D2B73">
      <w:pPr>
        <w:pStyle w:val="ConsPlusTitle"/>
        <w:jc w:val="center"/>
      </w:pPr>
      <w:bookmarkStart w:id="0" w:name="P39"/>
      <w:bookmarkEnd w:id="0"/>
      <w:r>
        <w:t>ПОРЯДОК</w:t>
      </w:r>
    </w:p>
    <w:p w:rsidR="000D2B73" w:rsidRDefault="000D2B73">
      <w:pPr>
        <w:pStyle w:val="ConsPlusTitle"/>
        <w:jc w:val="center"/>
      </w:pPr>
      <w:r>
        <w:t>РАЗМЕЩЕНИЯ СВЕДЕНИЙ О ДОХОДАХ, РАСХОДАХ, ОБ ИМУЩЕСТВЕ</w:t>
      </w:r>
    </w:p>
    <w:p w:rsidR="000D2B73" w:rsidRDefault="000D2B73">
      <w:pPr>
        <w:pStyle w:val="ConsPlusTitle"/>
        <w:jc w:val="center"/>
      </w:pPr>
      <w:r>
        <w:t xml:space="preserve">И </w:t>
      </w:r>
      <w:proofErr w:type="gramStart"/>
      <w:r>
        <w:t>ОБЯЗАТЕЛЬСТВАХ</w:t>
      </w:r>
      <w:proofErr w:type="gramEnd"/>
      <w:r>
        <w:t xml:space="preserve"> ИМУЩЕСТВЕННОГО ХАРАКТЕРА ОТДЕЛЬНЫХ</w:t>
      </w:r>
    </w:p>
    <w:p w:rsidR="000D2B73" w:rsidRDefault="000D2B73">
      <w:pPr>
        <w:pStyle w:val="ConsPlusTitle"/>
        <w:jc w:val="center"/>
      </w:pPr>
      <w:r>
        <w:t>КАТЕГОРИЙ ЛИЦ И ЧЛЕНОВ ИХ СЕМЕЙ НА ОФИЦИАЛЬНОМ САЙТЕ</w:t>
      </w:r>
    </w:p>
    <w:p w:rsidR="000D2B73" w:rsidRDefault="000D2B73">
      <w:pPr>
        <w:pStyle w:val="ConsPlusTitle"/>
        <w:jc w:val="center"/>
      </w:pPr>
      <w:r>
        <w:t>АДМИНИСТРАЦИИ ГОРОДА ПОКАЧИ И ПРЕДОСТАВЛЕНИЯ ЭТИХ СВЕДЕНИЙ</w:t>
      </w:r>
    </w:p>
    <w:p w:rsidR="000D2B73" w:rsidRDefault="000D2B73">
      <w:pPr>
        <w:pStyle w:val="ConsPlusTitle"/>
        <w:jc w:val="center"/>
      </w:pPr>
      <w:r>
        <w:t>ОБЩЕРОССИЙСКИМ И ОКРУЖНЫМ СРЕДСТВАМ МАССОВОЙ ИНФОРМАЦИИ</w:t>
      </w:r>
    </w:p>
    <w:p w:rsidR="000D2B73" w:rsidRDefault="000D2B73">
      <w:pPr>
        <w:pStyle w:val="ConsPlusTitle"/>
        <w:jc w:val="center"/>
      </w:pPr>
      <w:r>
        <w:t>ДЛЯ ОПУБЛИКОВАНИЯ</w:t>
      </w:r>
    </w:p>
    <w:p w:rsidR="000D2B73" w:rsidRDefault="000D2B73">
      <w:pPr>
        <w:pStyle w:val="ConsPlusNormal"/>
      </w:pPr>
    </w:p>
    <w:p w:rsidR="000D2B73" w:rsidRDefault="000D2B73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Настоящим Порядком устанавливаются обязанности управления по кадрам и делопроизводству администрации города Покачи по размещению сведений о доходах, расходах, об имуществе и обязательствах имущественного характера лиц, замещающих должности муниципальной службы администрации города Покачи (далее - сведения о доходах, расходах, об имуществе и обязательствах имущественного характера), их супруг (супругов) и несовершеннолетних детей в информационно-телекоммуникационной сети "Интернет" на официальном сайте администрации города Покачи (далее</w:t>
      </w:r>
      <w:proofErr w:type="gramEnd"/>
      <w:r>
        <w:t xml:space="preserve"> - официальный сайт) и предоставлению этих сведений общероссийским и окружным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общероссийским и окружным средствам массовой информации для опубликования.</w:t>
      </w:r>
    </w:p>
    <w:p w:rsidR="000D2B73" w:rsidRDefault="000D2B73">
      <w:pPr>
        <w:pStyle w:val="ConsPlusNormal"/>
        <w:spacing w:before="200"/>
        <w:ind w:firstLine="540"/>
        <w:jc w:val="both"/>
      </w:pPr>
      <w:bookmarkStart w:id="1" w:name="P48"/>
      <w:bookmarkEnd w:id="1"/>
      <w:r>
        <w:t xml:space="preserve">2. </w:t>
      </w:r>
      <w:proofErr w:type="gramStart"/>
      <w:r>
        <w:t>Данный Порядок распространяется на лиц, замещающих должности муниципальной службы администрации города Покачи (далее - муниципальные служащие),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супругов и несовершеннолетних детей.</w:t>
      </w:r>
      <w:proofErr w:type="gramEnd"/>
    </w:p>
    <w:p w:rsidR="000D2B73" w:rsidRDefault="000D2B73">
      <w:pPr>
        <w:pStyle w:val="ConsPlusNormal"/>
        <w:spacing w:before="200"/>
        <w:ind w:firstLine="540"/>
        <w:jc w:val="both"/>
      </w:pPr>
      <w:bookmarkStart w:id="2" w:name="P49"/>
      <w:bookmarkEnd w:id="2"/>
      <w:r>
        <w:t xml:space="preserve">3. На официальном сайте размещаются, общероссийским и окружным средствам массовой информации предоставляются для </w:t>
      </w:r>
      <w:proofErr w:type="gramStart"/>
      <w:r>
        <w:t>опубликования</w:t>
      </w:r>
      <w:proofErr w:type="gramEnd"/>
      <w:r>
        <w:t xml:space="preserve"> следующие сведения о доходах, расходах, об имуществе и обязательствах имущественного характера муниципальных служащих, а также сведения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1) перечень объектов недвижимого имущества, принадлежащих муниципальному служащему,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2) перечень транспортных средств с указанием вида и марки, принадлежащих на праве собственности муниципальному служащему, его супруге (супругу) и несовершеннолетним детям;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3) декларированный годовой доход муниципального служащего, его супруги (супруга) и несовершеннолетних детей;</w:t>
      </w:r>
    </w:p>
    <w:p w:rsidR="000D2B73" w:rsidRDefault="000D2B73">
      <w:pPr>
        <w:pStyle w:val="ConsPlusNormal"/>
        <w:spacing w:before="200"/>
        <w:ind w:firstLine="540"/>
        <w:jc w:val="both"/>
      </w:pPr>
      <w:proofErr w:type="gramStart"/>
      <w:r>
        <w:t>4)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указанного в пункте 2 настоящего Порядка, и его супруги (супруга</w:t>
      </w:r>
      <w:proofErr w:type="gramEnd"/>
      <w:r>
        <w:t>) за три последних года, предшествующих отчетному периоду.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 xml:space="preserve">4. В размещаемых на официальном сайте и предоставляемых общероссийским и окружным </w:t>
      </w:r>
      <w:r>
        <w:lastRenderedPageBreak/>
        <w:t>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0D2B73" w:rsidRDefault="000D2B73">
      <w:pPr>
        <w:pStyle w:val="ConsPlusNormal"/>
        <w:spacing w:before="200"/>
        <w:ind w:firstLine="540"/>
        <w:jc w:val="both"/>
      </w:pPr>
      <w:proofErr w:type="gramStart"/>
      <w:r>
        <w:t>1) иные сведения (кроме указанных в пункте 3 настоящего Порядка) о доходах муниципального служащего,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0D2B73" w:rsidRDefault="000D2B73">
      <w:pPr>
        <w:pStyle w:val="ConsPlusNormal"/>
        <w:spacing w:before="200"/>
        <w:ind w:firstLine="540"/>
        <w:jc w:val="both"/>
      </w:pPr>
      <w:r>
        <w:t>2) персональные данные супруги (супруга), детей и иных членов семьи муниципального служащего;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3) данные, позволяющие определить место жительства, почтовый адрес, телефон и иные индивидуальные средства коммуникации муниципального служащего, его супруги (супруга), детей и иных членов семьи;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4) данные, позволяющие определить местонахождение объектов недвижимого имущества, принадлежащих муниципальному служащему, его супруге (супругу), детям, иным членам семьи на праве собственности или находящихся в их пользовании;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5) информацию, отнесенную к государственной тайне или являющуюся конфиденциальной.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5. На официальном сайте размещаются сведения о доходах, расходах, об имуществе и обязательствах имущественного характера по форме согласно приложению к настоящему Порядку.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По письменной просьбе лица, предоставляющего сведения о доходах, расходах, об имуществе и обязательствах имущественного характера, в графе "Декларированный годовой доход за отчетный год (руб.)" отдельной строкой указывается, в том числе сумма дохода, полученного от продажи имущества либо осуществления иной деятельности в соответствии с федеральным законодательством.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>Сведения о доходах, расходах, об имуществе и обязательствах имущественного характера, указанные в пункте 3 настоящего Порядка, за весь период замещения муниципальным служащим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</w:t>
      </w:r>
      <w:proofErr w:type="gramEnd"/>
      <w:r>
        <w:t xml:space="preserve"> официальном </w:t>
      </w:r>
      <w:proofErr w:type="gramStart"/>
      <w:r>
        <w:t>сайте</w:t>
      </w:r>
      <w:proofErr w:type="gramEnd"/>
      <w:r>
        <w:t xml:space="preserve"> того органа, в котором муниципальный служащий замещает должность, и ежегодно обновляются в течение 14 рабочих дней со дня истечения срока, установленного для их подачи.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7. Размещение на официальном сайте сведений о доходах, расходах, об имуществе и обязательствах имущественного характера, указанных в пункте 3 настоящего Порядка, предоставленных лицами, указанными в пункте 2, обеспечивается управлением по кадрам и делопроизводству администрации города Покачи.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 xml:space="preserve">8. </w:t>
      </w:r>
      <w:proofErr w:type="gramStart"/>
      <w:r>
        <w:t>Структурным подразделением администрации города Покачи, обладающим правами юридического лица (далее - структурное подразделение администрации города Покачи), уполномоченным на ведение кадровой работы, передаются в управление по кадрам и делопроизводству администрации города Покачи, осуществляющее общую координацию работ по информационному наполнению официального сайта, сведения, указанные в пункте 3 настоящего Порядка, в течение 12 рабочих дней со дня истечения срока, установленного для подачи сведений, для</w:t>
      </w:r>
      <w:proofErr w:type="gramEnd"/>
      <w:r>
        <w:t xml:space="preserve"> размещения на официальном сайте.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Управление по кадрам и делопроизводству администрации города Покачи, осуществляющее общую координацию работ по информационному наполнению официального сайта, в течение двух рабочих дней с момента получения указанных сведений размещает их на официальном сайте.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9. Управление по кадрам и делопроизводству администрации города Покачи, структурное подразделение администрации города Покачи, обладающее правами юридического лица: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>1) в течение трех рабочих дней со дня поступления запроса от общероссийского и (или) окружного средства массовой информации сообщают о нем муниципальному служащему, в отношении которого поступил запрос;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 xml:space="preserve">2) в течение семи рабочих дней со дня поступления запроса от общероссийского и (или) </w:t>
      </w:r>
      <w:r>
        <w:lastRenderedPageBreak/>
        <w:t>окружного средства массовой информации обеспечивают предоставление ему сведений, указанных в пункте 3 настоящего Порядка, в том случае если запрашиваемые сведения отсутствуют на официальном сайте.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 xml:space="preserve">10. </w:t>
      </w:r>
      <w:proofErr w:type="gramStart"/>
      <w:r>
        <w:t>Муниципальные служащие управления по кадрам и делопроизводству администрации города Покачи, работники (служащие) структурного подразделения администрации города Покачи, обеспечивающие размещение сведений о доходах, расходах, об имуществе и обязательствах имущественного характера на официальном сайте и их представление общероссийским и окружным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</w:t>
      </w:r>
      <w:proofErr w:type="gramEnd"/>
      <w:r>
        <w:t xml:space="preserve">, </w:t>
      </w:r>
      <w:proofErr w:type="gramStart"/>
      <w:r>
        <w:t>отнесенных</w:t>
      </w:r>
      <w:proofErr w:type="gramEnd"/>
      <w:r>
        <w:t xml:space="preserve"> к государственной тайне или являющихся конфиденциальными.</w:t>
      </w: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</w:pPr>
    </w:p>
    <w:p w:rsidR="000D2B73" w:rsidRDefault="000D2B73">
      <w:pPr>
        <w:pStyle w:val="ConsPlusNormal"/>
        <w:jc w:val="right"/>
        <w:outlineLvl w:val="1"/>
      </w:pPr>
      <w:r>
        <w:t>Приложение</w:t>
      </w:r>
    </w:p>
    <w:p w:rsidR="000D2B73" w:rsidRDefault="000D2B73">
      <w:pPr>
        <w:pStyle w:val="ConsPlusNormal"/>
        <w:jc w:val="right"/>
      </w:pPr>
      <w:r>
        <w:t>к Порядку размещения сведений о доходах,</w:t>
      </w:r>
    </w:p>
    <w:p w:rsidR="000D2B73" w:rsidRDefault="000D2B73">
      <w:pPr>
        <w:pStyle w:val="ConsPlusNormal"/>
        <w:jc w:val="right"/>
      </w:pPr>
      <w:proofErr w:type="gramStart"/>
      <w:r>
        <w:t>расходах</w:t>
      </w:r>
      <w:proofErr w:type="gramEnd"/>
      <w:r>
        <w:t>, об имуществе и обязательствах</w:t>
      </w:r>
    </w:p>
    <w:p w:rsidR="000D2B73" w:rsidRDefault="000D2B73">
      <w:pPr>
        <w:pStyle w:val="ConsPlusNormal"/>
        <w:jc w:val="right"/>
      </w:pPr>
      <w:r>
        <w:t>имущественного характера отдельных категорий</w:t>
      </w:r>
    </w:p>
    <w:p w:rsidR="000D2B73" w:rsidRDefault="000D2B73">
      <w:pPr>
        <w:pStyle w:val="ConsPlusNormal"/>
        <w:jc w:val="right"/>
      </w:pPr>
      <w:r>
        <w:t>лиц и членов их семей на официальном сайте</w:t>
      </w:r>
    </w:p>
    <w:p w:rsidR="000D2B73" w:rsidRDefault="000D2B73">
      <w:pPr>
        <w:pStyle w:val="ConsPlusNormal"/>
        <w:jc w:val="right"/>
      </w:pPr>
      <w:r>
        <w:t>администрации города Покачи и предоставления</w:t>
      </w:r>
    </w:p>
    <w:p w:rsidR="000D2B73" w:rsidRDefault="000D2B73">
      <w:pPr>
        <w:pStyle w:val="ConsPlusNormal"/>
        <w:jc w:val="right"/>
      </w:pPr>
      <w:r>
        <w:t xml:space="preserve">этих сведений </w:t>
      </w:r>
      <w:proofErr w:type="gramStart"/>
      <w:r>
        <w:t>общероссийским</w:t>
      </w:r>
      <w:proofErr w:type="gramEnd"/>
      <w:r>
        <w:t xml:space="preserve"> и окружным</w:t>
      </w:r>
    </w:p>
    <w:p w:rsidR="000D2B73" w:rsidRDefault="000D2B73">
      <w:pPr>
        <w:pStyle w:val="ConsPlusNormal"/>
        <w:jc w:val="right"/>
      </w:pPr>
      <w:r>
        <w:t>средствам массовой информации для опубликования,</w:t>
      </w:r>
    </w:p>
    <w:p w:rsidR="000D2B73" w:rsidRDefault="000D2B73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0D2B73" w:rsidRDefault="000D2B73">
      <w:pPr>
        <w:pStyle w:val="ConsPlusNormal"/>
        <w:jc w:val="right"/>
      </w:pPr>
      <w:r>
        <w:t>администрации города Покачи</w:t>
      </w:r>
    </w:p>
    <w:p w:rsidR="000D2B73" w:rsidRDefault="000D2B73">
      <w:pPr>
        <w:pStyle w:val="ConsPlusNormal"/>
        <w:jc w:val="right"/>
      </w:pPr>
      <w:r>
        <w:t>от 04.05.2021 N 384</w:t>
      </w:r>
    </w:p>
    <w:p w:rsidR="000D2B73" w:rsidRDefault="000D2B73">
      <w:pPr>
        <w:pStyle w:val="ConsPlusNormal"/>
      </w:pPr>
    </w:p>
    <w:p w:rsidR="000D2B73" w:rsidRDefault="000D2B73">
      <w:pPr>
        <w:pStyle w:val="ConsPlusNormal"/>
        <w:jc w:val="center"/>
      </w:pPr>
      <w:bookmarkStart w:id="3" w:name="P87"/>
      <w:bookmarkEnd w:id="3"/>
      <w:r>
        <w:t>Сведения</w:t>
      </w:r>
    </w:p>
    <w:p w:rsidR="000D2B73" w:rsidRDefault="000D2B73">
      <w:pPr>
        <w:pStyle w:val="ConsPlusNormal"/>
        <w:jc w:val="center"/>
      </w:pPr>
      <w:r>
        <w:t>о доходах, расходах, об имуществе и обязательствах</w:t>
      </w:r>
    </w:p>
    <w:p w:rsidR="000D2B73" w:rsidRDefault="000D2B73">
      <w:pPr>
        <w:pStyle w:val="ConsPlusNormal"/>
        <w:jc w:val="center"/>
      </w:pPr>
      <w:r>
        <w:t>имущественного характера</w:t>
      </w:r>
    </w:p>
    <w:p w:rsidR="000D2B73" w:rsidRDefault="000D2B73">
      <w:pPr>
        <w:pStyle w:val="ConsPlusNormal"/>
        <w:jc w:val="center"/>
      </w:pPr>
      <w:r>
        <w:t>_______________________________________</w:t>
      </w:r>
    </w:p>
    <w:p w:rsidR="000D2B73" w:rsidRDefault="000D2B73">
      <w:pPr>
        <w:pStyle w:val="ConsPlusNormal"/>
        <w:jc w:val="center"/>
      </w:pPr>
      <w:r>
        <w:t>(полное наименование должности)</w:t>
      </w:r>
    </w:p>
    <w:p w:rsidR="000D2B73" w:rsidRDefault="000D2B73">
      <w:pPr>
        <w:pStyle w:val="ConsPlusNormal"/>
        <w:jc w:val="center"/>
      </w:pPr>
      <w:r>
        <w:t>за период с 1 января по 31 декабря ____ года</w:t>
      </w:r>
    </w:p>
    <w:p w:rsidR="000D2B73" w:rsidRDefault="000D2B73">
      <w:pPr>
        <w:pStyle w:val="ConsPlusNormal"/>
      </w:pPr>
    </w:p>
    <w:p w:rsidR="000D2B73" w:rsidRDefault="000D2B73">
      <w:pPr>
        <w:pStyle w:val="ConsPlusNormal"/>
        <w:sectPr w:rsidR="000D2B73" w:rsidSect="00E341E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84"/>
        <w:gridCol w:w="1247"/>
        <w:gridCol w:w="1020"/>
        <w:gridCol w:w="851"/>
        <w:gridCol w:w="907"/>
        <w:gridCol w:w="1020"/>
        <w:gridCol w:w="1020"/>
        <w:gridCol w:w="850"/>
        <w:gridCol w:w="964"/>
        <w:gridCol w:w="2324"/>
      </w:tblGrid>
      <w:tr w:rsidR="000D2B73">
        <w:tc>
          <w:tcPr>
            <w:tcW w:w="1984" w:type="dxa"/>
            <w:vMerge w:val="restart"/>
          </w:tcPr>
          <w:p w:rsidR="000D2B73" w:rsidRDefault="000D2B73">
            <w:pPr>
              <w:pStyle w:val="ConsPlusNormal"/>
            </w:pPr>
          </w:p>
        </w:tc>
        <w:tc>
          <w:tcPr>
            <w:tcW w:w="1247" w:type="dxa"/>
            <w:vMerge w:val="restart"/>
          </w:tcPr>
          <w:p w:rsidR="000D2B73" w:rsidRDefault="000D2B73">
            <w:pPr>
              <w:pStyle w:val="ConsPlusNormal"/>
              <w:jc w:val="center"/>
            </w:pPr>
            <w:r>
              <w:t>Декларированный годовой доход за отчетный год (руб.) &lt;*&gt;</w:t>
            </w:r>
          </w:p>
        </w:tc>
        <w:tc>
          <w:tcPr>
            <w:tcW w:w="3798" w:type="dxa"/>
            <w:gridSpan w:val="4"/>
          </w:tcPr>
          <w:p w:rsidR="000D2B73" w:rsidRDefault="000D2B73">
            <w:pPr>
              <w:pStyle w:val="ConsPlusNormal"/>
              <w:jc w:val="center"/>
            </w:pPr>
            <w: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2834" w:type="dxa"/>
            <w:gridSpan w:val="3"/>
          </w:tcPr>
          <w:p w:rsidR="000D2B73" w:rsidRDefault="000D2B73">
            <w:pPr>
              <w:pStyle w:val="ConsPlusNormal"/>
              <w:jc w:val="center"/>
            </w:pPr>
            <w:r>
              <w:t>Перечень объектов недвижимого имущества, находящегося в пользовании</w:t>
            </w:r>
          </w:p>
        </w:tc>
        <w:tc>
          <w:tcPr>
            <w:tcW w:w="2324" w:type="dxa"/>
            <w:vMerge w:val="restart"/>
          </w:tcPr>
          <w:p w:rsidR="000D2B73" w:rsidRDefault="000D2B73">
            <w:pPr>
              <w:pStyle w:val="ConsPlusNormal"/>
              <w:jc w:val="center"/>
            </w:pPr>
            <w:r>
              <w:t>Сведения об источниках получения средств, за счет которых совершена (ы) сделк</w:t>
            </w:r>
            <w:proofErr w:type="gramStart"/>
            <w:r>
              <w:t>а(</w:t>
            </w:r>
            <w:proofErr w:type="gramEnd"/>
            <w:r>
              <w:t>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 &lt;**&gt;</w:t>
            </w:r>
          </w:p>
        </w:tc>
      </w:tr>
      <w:tr w:rsidR="000D2B73">
        <w:tc>
          <w:tcPr>
            <w:tcW w:w="1984" w:type="dxa"/>
            <w:vMerge/>
          </w:tcPr>
          <w:p w:rsidR="000D2B73" w:rsidRDefault="000D2B73">
            <w:pPr>
              <w:pStyle w:val="ConsPlusNormal"/>
            </w:pPr>
          </w:p>
        </w:tc>
        <w:tc>
          <w:tcPr>
            <w:tcW w:w="1247" w:type="dxa"/>
            <w:vMerge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  <w:jc w:val="center"/>
            </w:pPr>
            <w:r>
              <w:t>вид объектов недвижимости</w:t>
            </w:r>
          </w:p>
        </w:tc>
        <w:tc>
          <w:tcPr>
            <w:tcW w:w="851" w:type="dxa"/>
          </w:tcPr>
          <w:p w:rsidR="000D2B73" w:rsidRDefault="000D2B73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07" w:type="dxa"/>
          </w:tcPr>
          <w:p w:rsidR="000D2B73" w:rsidRDefault="000D2B73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020" w:type="dxa"/>
          </w:tcPr>
          <w:p w:rsidR="000D2B73" w:rsidRDefault="000D2B73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020" w:type="dxa"/>
          </w:tcPr>
          <w:p w:rsidR="000D2B73" w:rsidRDefault="000D2B73">
            <w:pPr>
              <w:pStyle w:val="ConsPlusNormal"/>
              <w:jc w:val="center"/>
            </w:pPr>
            <w:r>
              <w:t>вид объектов недвижимости</w:t>
            </w:r>
          </w:p>
        </w:tc>
        <w:tc>
          <w:tcPr>
            <w:tcW w:w="850" w:type="dxa"/>
          </w:tcPr>
          <w:p w:rsidR="000D2B73" w:rsidRDefault="000D2B73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</w:tcPr>
          <w:p w:rsidR="000D2B73" w:rsidRDefault="000D2B73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2324" w:type="dxa"/>
            <w:vMerge/>
          </w:tcPr>
          <w:p w:rsidR="000D2B73" w:rsidRDefault="000D2B73">
            <w:pPr>
              <w:pStyle w:val="ConsPlusNormal"/>
            </w:pPr>
          </w:p>
        </w:tc>
      </w:tr>
      <w:tr w:rsidR="000D2B73">
        <w:tc>
          <w:tcPr>
            <w:tcW w:w="1984" w:type="dxa"/>
          </w:tcPr>
          <w:p w:rsidR="000D2B73" w:rsidRDefault="000D2B73">
            <w:pPr>
              <w:pStyle w:val="ConsPlusNormal"/>
              <w:jc w:val="center"/>
            </w:pPr>
            <w:r>
              <w:t>Фамилия, имя, отчество лица, замещающего соответствующую должность</w:t>
            </w:r>
          </w:p>
        </w:tc>
        <w:tc>
          <w:tcPr>
            <w:tcW w:w="1247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851" w:type="dxa"/>
          </w:tcPr>
          <w:p w:rsidR="000D2B73" w:rsidRDefault="000D2B73">
            <w:pPr>
              <w:pStyle w:val="ConsPlusNormal"/>
            </w:pPr>
          </w:p>
        </w:tc>
        <w:tc>
          <w:tcPr>
            <w:tcW w:w="907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85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964" w:type="dxa"/>
          </w:tcPr>
          <w:p w:rsidR="000D2B73" w:rsidRDefault="000D2B73">
            <w:pPr>
              <w:pStyle w:val="ConsPlusNormal"/>
            </w:pPr>
          </w:p>
        </w:tc>
        <w:tc>
          <w:tcPr>
            <w:tcW w:w="2324" w:type="dxa"/>
          </w:tcPr>
          <w:p w:rsidR="000D2B73" w:rsidRDefault="000D2B73">
            <w:pPr>
              <w:pStyle w:val="ConsPlusNormal"/>
            </w:pPr>
          </w:p>
        </w:tc>
      </w:tr>
      <w:tr w:rsidR="000D2B73">
        <w:tc>
          <w:tcPr>
            <w:tcW w:w="1984" w:type="dxa"/>
          </w:tcPr>
          <w:p w:rsidR="000D2B73" w:rsidRDefault="000D2B73">
            <w:pPr>
              <w:pStyle w:val="ConsPlusNormal"/>
              <w:jc w:val="center"/>
            </w:pPr>
            <w:r>
              <w:t>Супруга (супруг) (без указания персональных данных)</w:t>
            </w:r>
          </w:p>
        </w:tc>
        <w:tc>
          <w:tcPr>
            <w:tcW w:w="1247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851" w:type="dxa"/>
          </w:tcPr>
          <w:p w:rsidR="000D2B73" w:rsidRDefault="000D2B73">
            <w:pPr>
              <w:pStyle w:val="ConsPlusNormal"/>
            </w:pPr>
          </w:p>
        </w:tc>
        <w:tc>
          <w:tcPr>
            <w:tcW w:w="907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85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964" w:type="dxa"/>
          </w:tcPr>
          <w:p w:rsidR="000D2B73" w:rsidRDefault="000D2B73">
            <w:pPr>
              <w:pStyle w:val="ConsPlusNormal"/>
            </w:pPr>
          </w:p>
        </w:tc>
        <w:tc>
          <w:tcPr>
            <w:tcW w:w="2324" w:type="dxa"/>
          </w:tcPr>
          <w:p w:rsidR="000D2B73" w:rsidRDefault="000D2B73">
            <w:pPr>
              <w:pStyle w:val="ConsPlusNormal"/>
            </w:pPr>
          </w:p>
        </w:tc>
      </w:tr>
      <w:tr w:rsidR="000D2B73">
        <w:tc>
          <w:tcPr>
            <w:tcW w:w="1984" w:type="dxa"/>
          </w:tcPr>
          <w:p w:rsidR="000D2B73" w:rsidRDefault="000D2B73">
            <w:pPr>
              <w:pStyle w:val="ConsPlusNormal"/>
              <w:jc w:val="center"/>
            </w:pPr>
            <w:r>
              <w:t>Несовершеннолетний ребенок (без указания персональных данных)</w:t>
            </w:r>
          </w:p>
        </w:tc>
        <w:tc>
          <w:tcPr>
            <w:tcW w:w="1247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851" w:type="dxa"/>
          </w:tcPr>
          <w:p w:rsidR="000D2B73" w:rsidRDefault="000D2B73">
            <w:pPr>
              <w:pStyle w:val="ConsPlusNormal"/>
            </w:pPr>
          </w:p>
        </w:tc>
        <w:tc>
          <w:tcPr>
            <w:tcW w:w="907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102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850" w:type="dxa"/>
          </w:tcPr>
          <w:p w:rsidR="000D2B73" w:rsidRDefault="000D2B73">
            <w:pPr>
              <w:pStyle w:val="ConsPlusNormal"/>
            </w:pPr>
          </w:p>
        </w:tc>
        <w:tc>
          <w:tcPr>
            <w:tcW w:w="964" w:type="dxa"/>
          </w:tcPr>
          <w:p w:rsidR="000D2B73" w:rsidRDefault="000D2B73">
            <w:pPr>
              <w:pStyle w:val="ConsPlusNormal"/>
            </w:pPr>
          </w:p>
        </w:tc>
        <w:tc>
          <w:tcPr>
            <w:tcW w:w="2324" w:type="dxa"/>
          </w:tcPr>
          <w:p w:rsidR="000D2B73" w:rsidRDefault="000D2B73">
            <w:pPr>
              <w:pStyle w:val="ConsPlusNormal"/>
            </w:pPr>
          </w:p>
        </w:tc>
      </w:tr>
    </w:tbl>
    <w:p w:rsidR="000D2B73" w:rsidRDefault="000D2B73">
      <w:pPr>
        <w:pStyle w:val="ConsPlusNormal"/>
        <w:ind w:firstLine="540"/>
        <w:jc w:val="both"/>
      </w:pPr>
    </w:p>
    <w:p w:rsidR="000D2B73" w:rsidRDefault="000D2B73">
      <w:pPr>
        <w:pStyle w:val="ConsPlusNormal"/>
        <w:ind w:firstLine="540"/>
        <w:jc w:val="both"/>
      </w:pPr>
      <w:r>
        <w:t>--------------------------------</w:t>
      </w:r>
    </w:p>
    <w:p w:rsidR="000D2B73" w:rsidRDefault="000D2B73">
      <w:pPr>
        <w:pStyle w:val="ConsPlusNormal"/>
        <w:spacing w:before="200"/>
        <w:ind w:firstLine="540"/>
        <w:jc w:val="both"/>
      </w:pPr>
      <w:r>
        <w:t xml:space="preserve">&lt;*&gt; - по письменной просьбе лица, предоставляющего сведения о доходах, расходах, об имуществе и обязательствах имущественного характера, </w:t>
      </w:r>
      <w:r>
        <w:lastRenderedPageBreak/>
        <w:t>отдельной строкой указывается сумма дохода, полученного, в том числе, от продажи имущества либо осуществления иной деятельности в соответствии с федеральным законодательством;</w:t>
      </w:r>
    </w:p>
    <w:p w:rsidR="000D2B73" w:rsidRDefault="000D2B73">
      <w:pPr>
        <w:pStyle w:val="ConsPlusNormal"/>
        <w:spacing w:before="200"/>
        <w:ind w:firstLine="540"/>
        <w:jc w:val="both"/>
      </w:pPr>
      <w:proofErr w:type="gramStart"/>
      <w:r>
        <w:t>&lt;**&gt;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муниципального служащего и его супруги (супруга) за три последних года, предшествующих отчетному</w:t>
      </w:r>
      <w:proofErr w:type="gramEnd"/>
      <w:r>
        <w:t xml:space="preserve"> периоду, указывается в случае, если сделки (сделка) были совершены в отчетном периоде.</w:t>
      </w:r>
    </w:p>
    <w:p w:rsidR="000D2B73" w:rsidRDefault="000D2B73">
      <w:pPr>
        <w:pStyle w:val="ConsPlusNormal"/>
        <w:ind w:firstLine="540"/>
        <w:jc w:val="both"/>
      </w:pPr>
    </w:p>
    <w:p w:rsidR="000D2B73" w:rsidRDefault="000D2B73">
      <w:pPr>
        <w:pStyle w:val="ConsPlusNormal"/>
        <w:ind w:firstLine="540"/>
        <w:jc w:val="both"/>
      </w:pPr>
    </w:p>
    <w:p w:rsidR="000D2B73" w:rsidRDefault="000D2B7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0D2B73"/>
    <w:sectPr w:rsidR="00FE3EF6" w:rsidSect="00CD458C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0D2B73"/>
    <w:rsid w:val="00020C06"/>
    <w:rsid w:val="000D2B73"/>
    <w:rsid w:val="000E446F"/>
    <w:rsid w:val="00117D77"/>
    <w:rsid w:val="001E780E"/>
    <w:rsid w:val="002475FF"/>
    <w:rsid w:val="00274853"/>
    <w:rsid w:val="005668A5"/>
    <w:rsid w:val="005F2824"/>
    <w:rsid w:val="0062709E"/>
    <w:rsid w:val="007113BB"/>
    <w:rsid w:val="008B0BA5"/>
    <w:rsid w:val="00D61AB9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0D2B73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  <w:style w:type="paragraph" w:customStyle="1" w:styleId="ConsPlusTitle">
    <w:name w:val="ConsPlusTitle"/>
    <w:rsid w:val="000D2B73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0D2B73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2054</Words>
  <Characters>11713</Characters>
  <Application>Microsoft Office Word</Application>
  <DocSecurity>0</DocSecurity>
  <Lines>97</Lines>
  <Paragraphs>27</Paragraphs>
  <ScaleCrop>false</ScaleCrop>
  <Company/>
  <LinksUpToDate>false</LinksUpToDate>
  <CharactersWithSpaces>13740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2022-07-19T03:44:00Z</dcterms:created>
  <dcterms:modified xsi:type="dcterms:W3CDTF">2022-07-19T03:44:00Z</dcterms:modified>
</cp:coreProperties>
</file>